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6D46E5" w14:textId="4CE40777" w:rsidR="00ED74FD" w:rsidRPr="00E543FE" w:rsidRDefault="008C5300" w:rsidP="008C5300">
      <w:pPr>
        <w:pStyle w:val="a4"/>
        <w:spacing w:after="0" w:line="360" w:lineRule="exact"/>
        <w:ind w:left="284" w:right="-426" w:firstLine="43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43FE">
        <w:rPr>
          <w:rFonts w:ascii="Times New Roman" w:hAnsi="Times New Roman" w:cs="Times New Roman"/>
          <w:b/>
          <w:sz w:val="24"/>
          <w:szCs w:val="24"/>
          <w:u w:val="single"/>
        </w:rPr>
        <w:t xml:space="preserve">Список </w:t>
      </w:r>
      <w:r w:rsidR="00101CD6" w:rsidRPr="00E543FE">
        <w:rPr>
          <w:rFonts w:ascii="Times New Roman" w:hAnsi="Times New Roman" w:cs="Times New Roman"/>
          <w:b/>
          <w:sz w:val="24"/>
          <w:szCs w:val="24"/>
          <w:u w:val="single"/>
        </w:rPr>
        <w:t>макропрограмм и НПА</w:t>
      </w:r>
    </w:p>
    <w:p w14:paraId="62FF3DAA" w14:textId="77777777" w:rsidR="00101CD6" w:rsidRPr="00E543FE" w:rsidRDefault="00101CD6" w:rsidP="008C5300">
      <w:pPr>
        <w:pStyle w:val="a4"/>
        <w:spacing w:after="0" w:line="360" w:lineRule="exact"/>
        <w:ind w:left="284" w:right="-426" w:firstLine="43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2D5C01" w14:textId="2CE31B08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>Государственная программа «Устойчивое предпринимательство» на 2026-2030 гг. // Министерство экономики</w:t>
      </w:r>
      <w:proofErr w:type="gramStart"/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3F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543FE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Pr="00E543FE">
        <w:rPr>
          <w:rFonts w:ascii="Times New Roman" w:hAnsi="Times New Roman" w:cs="Times New Roman"/>
          <w:sz w:val="24"/>
          <w:szCs w:val="24"/>
        </w:rPr>
        <w:t>. Беларусь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</w:rPr>
        <w:t>–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>: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E543F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https://economy.gov.by/ru/gosprogustpr-ru/</w:t>
        </w:r>
      </w:hyperlink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</w:rPr>
        <w:t>(дата обращения: 20.10.2026)</w:t>
      </w:r>
      <w:r w:rsidRPr="00E543FE">
        <w:rPr>
          <w:rFonts w:ascii="Times New Roman" w:hAnsi="Times New Roman" w:cs="Times New Roman"/>
          <w:sz w:val="24"/>
          <w:szCs w:val="24"/>
        </w:rPr>
        <w:t>.</w:t>
      </w:r>
    </w:p>
    <w:p w14:paraId="602F67DB" w14:textId="77777777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 xml:space="preserve">Гражданский кодекс </w:t>
      </w:r>
      <w:r w:rsidRPr="00E543FE">
        <w:rPr>
          <w:rFonts w:ascii="Times New Roman" w:hAnsi="Times New Roman" w:cs="Times New Roman"/>
          <w:sz w:val="24"/>
          <w:szCs w:val="24"/>
        </w:rPr>
        <w:t>Республики Беларусь</w:t>
      </w:r>
      <w:proofErr w:type="gramStart"/>
      <w:r w:rsidRPr="00E543F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543FE">
        <w:rPr>
          <w:rFonts w:ascii="Times New Roman" w:hAnsi="Times New Roman" w:cs="Times New Roman"/>
          <w:sz w:val="24"/>
          <w:szCs w:val="24"/>
        </w:rPr>
        <w:t xml:space="preserve"> 7 дек. 1998 г. №218-З : принят Палатой представителей 28 окт. 1998 г. : </w:t>
      </w:r>
      <w:proofErr w:type="spellStart"/>
      <w:r w:rsidRPr="00E543FE">
        <w:rPr>
          <w:rFonts w:ascii="Times New Roman" w:hAnsi="Times New Roman" w:cs="Times New Roman"/>
          <w:sz w:val="24"/>
          <w:szCs w:val="24"/>
        </w:rPr>
        <w:t>одобр</w:t>
      </w:r>
      <w:proofErr w:type="spellEnd"/>
      <w:r w:rsidRPr="00E543FE">
        <w:rPr>
          <w:rFonts w:ascii="Times New Roman" w:hAnsi="Times New Roman" w:cs="Times New Roman"/>
          <w:sz w:val="24"/>
          <w:szCs w:val="24"/>
        </w:rPr>
        <w:t>. Советом</w:t>
      </w:r>
      <w:proofErr w:type="gramStart"/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3F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543FE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Pr="00E543FE">
        <w:rPr>
          <w:rFonts w:ascii="Times New Roman" w:hAnsi="Times New Roman" w:cs="Times New Roman"/>
          <w:sz w:val="24"/>
          <w:szCs w:val="24"/>
        </w:rPr>
        <w:t xml:space="preserve">. 19 </w:t>
      </w:r>
      <w:proofErr w:type="spellStart"/>
      <w:r w:rsidRPr="00E543FE">
        <w:rPr>
          <w:rFonts w:ascii="Times New Roman" w:hAnsi="Times New Roman" w:cs="Times New Roman"/>
          <w:sz w:val="24"/>
          <w:szCs w:val="24"/>
        </w:rPr>
        <w:t>нояб</w:t>
      </w:r>
      <w:proofErr w:type="spellEnd"/>
      <w:r w:rsidRPr="00E543FE">
        <w:rPr>
          <w:rFonts w:ascii="Times New Roman" w:hAnsi="Times New Roman" w:cs="Times New Roman"/>
          <w:sz w:val="24"/>
          <w:szCs w:val="24"/>
        </w:rPr>
        <w:t xml:space="preserve">. 1998 г. // </w:t>
      </w:r>
      <w:r w:rsidRPr="00E543FE">
        <w:rPr>
          <w:rFonts w:ascii="Times New Roman" w:hAnsi="Times New Roman" w:cs="Times New Roman"/>
          <w:sz w:val="24"/>
          <w:szCs w:val="24"/>
        </w:rPr>
        <w:t xml:space="preserve">Национальный правовой Интернет-портал Республики Беларусь. –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E543F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https://pravo.by/document/?guid</w:t>
        </w:r>
      </w:hyperlink>
      <w:r w:rsidRPr="00E543FE">
        <w:rPr>
          <w:rFonts w:ascii="Times New Roman" w:hAnsi="Times New Roman" w:cs="Times New Roman"/>
          <w:sz w:val="24"/>
          <w:szCs w:val="24"/>
        </w:rPr>
        <w:t>=12551 &amp;p0=С22500793 (дата обращения: 20.10.2026).</w:t>
      </w:r>
    </w:p>
    <w:p w14:paraId="15B02011" w14:textId="77777777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Договора о Евразийском экономическом союзе (ЕАЭС) 29 мая 2014 г. </w:t>
      </w:r>
      <w:r w:rsidRPr="00E543FE">
        <w:rPr>
          <w:rFonts w:ascii="Times New Roman" w:hAnsi="Times New Roman" w:cs="Times New Roman"/>
          <w:sz w:val="24"/>
          <w:szCs w:val="24"/>
        </w:rPr>
        <w:t>–</w:t>
      </w:r>
      <w:r w:rsidRPr="00E543F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>:</w:t>
      </w:r>
      <w:r w:rsidRPr="00E543F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https://pravo.by/document/?guid=3871&amp;p0=f01400176 </w:t>
      </w:r>
      <w:r w:rsidRPr="00E543FE">
        <w:rPr>
          <w:rFonts w:ascii="Times New Roman" w:hAnsi="Times New Roman" w:cs="Times New Roman"/>
          <w:sz w:val="24"/>
          <w:szCs w:val="24"/>
        </w:rPr>
        <w:t>(дата обращения: 20.10.2026).</w:t>
      </w:r>
      <w:r w:rsidRPr="00E543FE">
        <w:rPr>
          <w:rFonts w:ascii="Times New Roman" w:eastAsia="Calibri" w:hAnsi="Times New Roman" w:cs="Times New Roman"/>
          <w:kern w:val="24"/>
          <w:sz w:val="24"/>
          <w:szCs w:val="24"/>
        </w:rPr>
        <w:t xml:space="preserve"> </w:t>
      </w:r>
    </w:p>
    <w:p w14:paraId="20CAE80C" w14:textId="77777777" w:rsidR="00E543FE" w:rsidRPr="00E543FE" w:rsidRDefault="00E543FE" w:rsidP="00E543FE">
      <w:pPr>
        <w:pStyle w:val="titlek"/>
        <w:numPr>
          <w:ilvl w:val="0"/>
          <w:numId w:val="2"/>
        </w:numPr>
        <w:tabs>
          <w:tab w:val="left" w:pos="0"/>
        </w:tabs>
        <w:spacing w:before="0"/>
        <w:ind w:left="0" w:right="-142" w:firstLine="709"/>
        <w:jc w:val="both"/>
        <w:rPr>
          <w:bCs/>
        </w:rPr>
      </w:pPr>
      <w:r w:rsidRPr="00E543FE">
        <w:rPr>
          <w:bCs/>
          <w:caps w:val="0"/>
        </w:rPr>
        <w:t>Конституция Республики Беларусь: с изм. и доп., принятыми на республиканских референдумах 24 ноября 1996 г., 17 октября 2004 г. и 27 февраля 2022 г. – Минск</w:t>
      </w:r>
      <w:proofErr w:type="gramStart"/>
      <w:r w:rsidRPr="00E543FE">
        <w:rPr>
          <w:bCs/>
          <w:caps w:val="0"/>
        </w:rPr>
        <w:t xml:space="preserve"> :</w:t>
      </w:r>
      <w:proofErr w:type="gramEnd"/>
      <w:r w:rsidRPr="00E543FE">
        <w:rPr>
          <w:bCs/>
          <w:caps w:val="0"/>
        </w:rPr>
        <w:t xml:space="preserve"> Национальный центр законодательства и правовой информации Республики Беларусь, 2025. – 79 с. </w:t>
      </w:r>
    </w:p>
    <w:p w14:paraId="2334CCDB" w14:textId="77777777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  <w:tab w:val="left" w:pos="851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>Национальная стратегия устойчивого развития Республики Беларусь на период до 2040 года // Министерство экономики</w:t>
      </w:r>
      <w:proofErr w:type="gramStart"/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3F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543FE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Pr="00E543FE">
        <w:rPr>
          <w:rFonts w:ascii="Times New Roman" w:hAnsi="Times New Roman" w:cs="Times New Roman"/>
          <w:sz w:val="24"/>
          <w:szCs w:val="24"/>
        </w:rPr>
        <w:t xml:space="preserve">. Беларусь. –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E543F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https://economy.gov.by/uploads/files/ObsugdaemNPA/NSUR-2040</w:t>
        </w:r>
      </w:hyperlink>
      <w:r w:rsidRPr="00E543FE">
        <w:rPr>
          <w:rFonts w:ascii="Times New Roman" w:hAnsi="Times New Roman" w:cs="Times New Roman"/>
          <w:sz w:val="24"/>
          <w:szCs w:val="24"/>
        </w:rPr>
        <w:t xml:space="preserve"> (дата обращения: 20.10.2026).</w:t>
      </w:r>
    </w:p>
    <w:p w14:paraId="3BA3C5C0" w14:textId="77777777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  <w:tab w:val="left" w:pos="851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>О государственной  программе «Цифровая Беларусь на 2026-2030 годы» : постановление Совета Министров</w:t>
      </w:r>
      <w:proofErr w:type="gramStart"/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3F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543FE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Pr="00E543FE">
        <w:rPr>
          <w:rFonts w:ascii="Times New Roman" w:hAnsi="Times New Roman" w:cs="Times New Roman"/>
          <w:sz w:val="24"/>
          <w:szCs w:val="24"/>
        </w:rPr>
        <w:t xml:space="preserve">. Беларусь от 30 дек. 2025 г. №793 // Национальный правовой Интернет-портал </w:t>
      </w:r>
      <w:r w:rsidRPr="00E543FE">
        <w:rPr>
          <w:rFonts w:ascii="Times New Roman" w:hAnsi="Times New Roman" w:cs="Times New Roman"/>
          <w:sz w:val="24"/>
          <w:szCs w:val="24"/>
        </w:rPr>
        <w:t>Республики Беларусь</w:t>
      </w:r>
      <w:r w:rsidRPr="00E543FE">
        <w:rPr>
          <w:rFonts w:ascii="Times New Roman" w:hAnsi="Times New Roman" w:cs="Times New Roman"/>
          <w:sz w:val="24"/>
          <w:szCs w:val="24"/>
        </w:rPr>
        <w:t xml:space="preserve">. </w:t>
      </w:r>
      <w:r w:rsidRPr="00E543FE">
        <w:rPr>
          <w:rFonts w:ascii="Times New Roman" w:hAnsi="Times New Roman" w:cs="Times New Roman"/>
          <w:sz w:val="24"/>
          <w:szCs w:val="24"/>
        </w:rPr>
        <w:t>–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E543F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https://pravo.by/document/?guid</w:t>
        </w:r>
      </w:hyperlink>
      <w:r w:rsidRPr="00E543FE">
        <w:rPr>
          <w:rFonts w:ascii="Times New Roman" w:hAnsi="Times New Roman" w:cs="Times New Roman"/>
          <w:sz w:val="24"/>
          <w:szCs w:val="24"/>
        </w:rPr>
        <w:t>=12551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</w:rPr>
        <w:t>&amp;p0</w:t>
      </w:r>
      <w:r w:rsidRPr="00E543FE">
        <w:rPr>
          <w:rFonts w:ascii="Times New Roman" w:hAnsi="Times New Roman" w:cs="Times New Roman"/>
          <w:sz w:val="24"/>
          <w:szCs w:val="24"/>
        </w:rPr>
        <w:t>=</w:t>
      </w:r>
      <w:r w:rsidRPr="00E543FE">
        <w:rPr>
          <w:rFonts w:ascii="Times New Roman" w:hAnsi="Times New Roman" w:cs="Times New Roman"/>
          <w:sz w:val="24"/>
          <w:szCs w:val="24"/>
        </w:rPr>
        <w:t xml:space="preserve">С22500793 </w:t>
      </w:r>
      <w:r w:rsidRPr="00E543FE">
        <w:rPr>
          <w:rFonts w:ascii="Times New Roman" w:hAnsi="Times New Roman" w:cs="Times New Roman"/>
          <w:sz w:val="24"/>
          <w:szCs w:val="24"/>
        </w:rPr>
        <w:t>(дата обращения: 20.10.2026).</w:t>
      </w:r>
    </w:p>
    <w:p w14:paraId="14E62893" w14:textId="77777777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>Об изменении указов Президента Республики Беларусь</w:t>
      </w:r>
      <w:proofErr w:type="gramStart"/>
      <w:r w:rsidRPr="00E543F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543FE">
        <w:rPr>
          <w:rFonts w:ascii="Times New Roman" w:hAnsi="Times New Roman" w:cs="Times New Roman"/>
          <w:sz w:val="24"/>
          <w:szCs w:val="24"/>
        </w:rPr>
        <w:t xml:space="preserve"> Указ Президента</w:t>
      </w:r>
      <w:proofErr w:type="gramStart"/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43F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E543FE">
        <w:rPr>
          <w:rFonts w:ascii="Times New Roman" w:hAnsi="Times New Roman" w:cs="Times New Roman"/>
          <w:sz w:val="24"/>
          <w:szCs w:val="24"/>
        </w:rPr>
        <w:t>есп</w:t>
      </w:r>
      <w:proofErr w:type="spellEnd"/>
      <w:r w:rsidRPr="00E543FE">
        <w:rPr>
          <w:rFonts w:ascii="Times New Roman" w:hAnsi="Times New Roman" w:cs="Times New Roman"/>
          <w:sz w:val="24"/>
          <w:szCs w:val="24"/>
        </w:rPr>
        <w:t>. Беларусь от 27 марта 2024 г. № 112 // Национальный правовой Интернет</w:t>
      </w:r>
      <w:r w:rsidRPr="00E543FE">
        <w:rPr>
          <w:rFonts w:ascii="Times New Roman" w:hAnsi="Times New Roman" w:cs="Times New Roman"/>
          <w:sz w:val="24"/>
          <w:szCs w:val="24"/>
        </w:rPr>
        <w:t>–</w:t>
      </w:r>
      <w:r w:rsidRPr="00E543FE">
        <w:rPr>
          <w:rFonts w:ascii="Times New Roman" w:hAnsi="Times New Roman" w:cs="Times New Roman"/>
          <w:sz w:val="24"/>
          <w:szCs w:val="24"/>
        </w:rPr>
        <w:t xml:space="preserve">портал Республики Беларусь. </w:t>
      </w:r>
      <w:r w:rsidRPr="00E543FE">
        <w:rPr>
          <w:rFonts w:ascii="Times New Roman" w:hAnsi="Times New Roman" w:cs="Times New Roman"/>
          <w:sz w:val="24"/>
          <w:szCs w:val="24"/>
        </w:rPr>
        <w:t>–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>: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E543F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https://pravo.by/document/?guid</w:t>
        </w:r>
      </w:hyperlink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</w:rPr>
        <w:t>(дата обращения: 20.10.2026).</w:t>
      </w:r>
    </w:p>
    <w:p w14:paraId="5CAF505D" w14:textId="77777777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Pr="00E543FE">
        <w:rPr>
          <w:rFonts w:ascii="Times New Roman" w:hAnsi="Times New Roman" w:cs="Times New Roman"/>
          <w:sz w:val="24"/>
          <w:szCs w:val="24"/>
        </w:rPr>
        <w:t>государственной программ</w:t>
      </w:r>
      <w:r w:rsidRPr="00E543FE">
        <w:rPr>
          <w:rFonts w:ascii="Times New Roman" w:hAnsi="Times New Roman" w:cs="Times New Roman"/>
          <w:sz w:val="24"/>
          <w:szCs w:val="24"/>
        </w:rPr>
        <w:t>ы «Социально</w:t>
      </w:r>
      <w:r w:rsidRPr="00E543FE">
        <w:rPr>
          <w:rFonts w:ascii="Times New Roman" w:hAnsi="Times New Roman" w:cs="Times New Roman"/>
          <w:sz w:val="24"/>
          <w:szCs w:val="24"/>
        </w:rPr>
        <w:t>–</w:t>
      </w:r>
      <w:r w:rsidRPr="00E543FE">
        <w:rPr>
          <w:rFonts w:ascii="Times New Roman" w:hAnsi="Times New Roman" w:cs="Times New Roman"/>
          <w:sz w:val="24"/>
          <w:szCs w:val="24"/>
        </w:rPr>
        <w:t>экономическое развитие Республики Беларусь на 2026-2030 годы</w:t>
      </w:r>
      <w:proofErr w:type="gramStart"/>
      <w:r w:rsidRPr="00E543F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543FE">
        <w:rPr>
          <w:rFonts w:ascii="Times New Roman" w:hAnsi="Times New Roman" w:cs="Times New Roman"/>
          <w:sz w:val="24"/>
          <w:szCs w:val="24"/>
        </w:rPr>
        <w:t xml:space="preserve"> решение Всебелорусского народного собрания  от 19 дек. 2025 г. №1 // </w:t>
      </w:r>
      <w:r w:rsidRPr="00E543FE">
        <w:rPr>
          <w:rFonts w:ascii="Times New Roman" w:hAnsi="Times New Roman" w:cs="Times New Roman"/>
          <w:sz w:val="24"/>
          <w:szCs w:val="24"/>
        </w:rPr>
        <w:t xml:space="preserve">Национальный правовой Интернет-портал Республики Беларусь. –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E543F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https://pravo.by/document/?guid</w:t>
        </w:r>
      </w:hyperlink>
      <w:r w:rsidRPr="00E543FE">
        <w:rPr>
          <w:rFonts w:ascii="Times New Roman" w:hAnsi="Times New Roman" w:cs="Times New Roman"/>
          <w:sz w:val="24"/>
          <w:szCs w:val="24"/>
        </w:rPr>
        <w:t xml:space="preserve"> (дата обращения: 20.10.2026).</w:t>
      </w:r>
    </w:p>
    <w:p w14:paraId="4CAAEC22" w14:textId="77777777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-284"/>
          <w:tab w:val="left" w:pos="0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 xml:space="preserve">Об утверждении Правил по разработке бизнес-планов инвестиционных проектов Постановление Министерства экономики Республики Беларусь от 31 августа 2005 г. № 158. </w:t>
      </w:r>
      <w:r w:rsidRPr="00E543FE">
        <w:rPr>
          <w:rFonts w:ascii="Times New Roman" w:hAnsi="Times New Roman" w:cs="Times New Roman"/>
          <w:sz w:val="24"/>
          <w:szCs w:val="24"/>
        </w:rPr>
        <w:t>–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>: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E543F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https://pravo.by/document/?guid=3871&amp;p0=W20513184</w:t>
        </w:r>
      </w:hyperlink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</w:rPr>
        <w:t>(дата обращения: 20.10.2026).</w:t>
      </w:r>
    </w:p>
    <w:p w14:paraId="5431A0DA" w14:textId="5EE5B1CE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 xml:space="preserve">Основные направления денежно-кредитной политики </w:t>
      </w:r>
      <w:r w:rsidRPr="00E543FE">
        <w:rPr>
          <w:rStyle w:val="promulgator"/>
          <w:caps w:val="0"/>
          <w:sz w:val="24"/>
          <w:szCs w:val="24"/>
        </w:rPr>
        <w:t>Республики Беларусь на 2026 год // Национальный банк</w:t>
      </w:r>
      <w:proofErr w:type="gramStart"/>
      <w:r w:rsidRPr="00E543FE">
        <w:rPr>
          <w:rStyle w:val="promulgator"/>
          <w:caps w:val="0"/>
          <w:sz w:val="24"/>
          <w:szCs w:val="24"/>
        </w:rPr>
        <w:t xml:space="preserve"> </w:t>
      </w:r>
      <w:proofErr w:type="spellStart"/>
      <w:r w:rsidRPr="00E543FE">
        <w:rPr>
          <w:rStyle w:val="promulgator"/>
          <w:caps w:val="0"/>
          <w:sz w:val="24"/>
          <w:szCs w:val="24"/>
        </w:rPr>
        <w:t>Р</w:t>
      </w:r>
      <w:proofErr w:type="gramEnd"/>
      <w:r w:rsidRPr="00E543FE">
        <w:rPr>
          <w:rStyle w:val="promulgator"/>
          <w:caps w:val="0"/>
          <w:sz w:val="24"/>
          <w:szCs w:val="24"/>
        </w:rPr>
        <w:t>есп</w:t>
      </w:r>
      <w:proofErr w:type="spellEnd"/>
      <w:r w:rsidRPr="00E543FE">
        <w:rPr>
          <w:rStyle w:val="promulgator"/>
          <w:caps w:val="0"/>
          <w:sz w:val="24"/>
          <w:szCs w:val="24"/>
        </w:rPr>
        <w:t>.</w:t>
      </w:r>
      <w:r>
        <w:rPr>
          <w:rStyle w:val="promulgator"/>
          <w:caps w:val="0"/>
          <w:sz w:val="24"/>
          <w:szCs w:val="24"/>
        </w:rPr>
        <w:t xml:space="preserve"> </w:t>
      </w:r>
      <w:r w:rsidRPr="00E543FE">
        <w:rPr>
          <w:rStyle w:val="promulgator"/>
          <w:caps w:val="0"/>
          <w:sz w:val="24"/>
          <w:szCs w:val="24"/>
        </w:rPr>
        <w:t xml:space="preserve">Беларусь. </w:t>
      </w:r>
      <w:r w:rsidRPr="00E543FE">
        <w:rPr>
          <w:rFonts w:ascii="Times New Roman" w:hAnsi="Times New Roman" w:cs="Times New Roman"/>
          <w:sz w:val="24"/>
          <w:szCs w:val="24"/>
        </w:rPr>
        <w:t>–</w:t>
      </w:r>
      <w:r w:rsidRPr="00E543FE">
        <w:rPr>
          <w:rStyle w:val="promulgator"/>
          <w:caps w:val="0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>: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E543F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https://www.nbrb.by/legislation/documents/ondkp2026.pdf</w:t>
        </w:r>
      </w:hyperlink>
      <w:r w:rsidRPr="00E543FE">
        <w:rPr>
          <w:rStyle w:val="promulgator"/>
          <w:caps w:val="0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</w:rPr>
        <w:t>(дата обращения: 20.10.2026).</w:t>
      </w:r>
    </w:p>
    <w:p w14:paraId="719C6226" w14:textId="33438AAF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>Официальный сайт Министерства финансов Республики Беларусь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>: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E543F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https://www.minfin.gov.by/ru/supervision</w:t>
        </w:r>
      </w:hyperlink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</w:rPr>
        <w:t>(дата обращения: 20.10.2026).</w:t>
      </w:r>
    </w:p>
    <w:p w14:paraId="5D09DDCF" w14:textId="553875A4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>Официальный сайт Министерства экономики Республики Беларусь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>:</w:t>
      </w:r>
      <w:r w:rsidRPr="00E543FE">
        <w:rPr>
          <w:rFonts w:ascii="Times New Roman" w:hAnsi="Times New Roman" w:cs="Times New Roman"/>
          <w:sz w:val="24"/>
          <w:szCs w:val="24"/>
        </w:rPr>
        <w:t xml:space="preserve"> http://www.economy.gov.by </w:t>
      </w:r>
      <w:r w:rsidRPr="00E543FE">
        <w:rPr>
          <w:rFonts w:ascii="Times New Roman" w:hAnsi="Times New Roman" w:cs="Times New Roman"/>
          <w:sz w:val="24"/>
          <w:szCs w:val="24"/>
        </w:rPr>
        <w:t>(дата обращения: 20.10.2026).</w:t>
      </w:r>
    </w:p>
    <w:p w14:paraId="5E8F2677" w14:textId="1F90CAAA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  <w:tab w:val="left" w:pos="142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>Официальный сайт Национального статистического комитета Республики Беларусь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543FE">
        <w:rPr>
          <w:rFonts w:ascii="Times New Roman" w:hAnsi="Times New Roman" w:cs="Times New Roman"/>
          <w:sz w:val="24"/>
          <w:szCs w:val="24"/>
        </w:rPr>
        <w:t xml:space="preserve"> –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>:</w:t>
      </w:r>
      <w:r w:rsidRPr="00E543FE">
        <w:rPr>
          <w:rFonts w:ascii="Times New Roman" w:hAnsi="Times New Roman" w:cs="Times New Roman"/>
          <w:sz w:val="24"/>
          <w:szCs w:val="24"/>
        </w:rPr>
        <w:t xml:space="preserve"> https://www.belstat.gov.by </w:t>
      </w:r>
      <w:r w:rsidRPr="00E543FE">
        <w:rPr>
          <w:rFonts w:ascii="Times New Roman" w:hAnsi="Times New Roman" w:cs="Times New Roman"/>
          <w:sz w:val="24"/>
          <w:szCs w:val="24"/>
        </w:rPr>
        <w:t>(дата обращения: 20.10.2026).</w:t>
      </w:r>
    </w:p>
    <w:p w14:paraId="34C37C06" w14:textId="7205EC8B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>Стратегия «Наука и технологии: 2018–2040». Постановление Президиума Национальной академии наук Беларуси 26.02.2018 № 17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E543FE">
        <w:rPr>
          <w:rFonts w:ascii="Times New Roman" w:hAnsi="Times New Roman" w:cs="Times New Roman"/>
          <w:sz w:val="24"/>
          <w:szCs w:val="24"/>
        </w:rPr>
        <w:t xml:space="preserve"> –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>: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Pr="00E543F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https://nasb.gov.by/congress2/strategy_2018-2040</w:t>
        </w:r>
      </w:hyperlink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</w:rPr>
        <w:t>(дата обращения: 20.10.2026).</w:t>
      </w:r>
    </w:p>
    <w:p w14:paraId="4A79AF05" w14:textId="77777777" w:rsidR="00E543FE" w:rsidRPr="00E543FE" w:rsidRDefault="00E543FE" w:rsidP="00E543FE">
      <w:pPr>
        <w:pStyle w:val="a4"/>
        <w:numPr>
          <w:ilvl w:val="0"/>
          <w:numId w:val="2"/>
        </w:numPr>
        <w:tabs>
          <w:tab w:val="left" w:pos="0"/>
          <w:tab w:val="left" w:pos="284"/>
        </w:tabs>
        <w:spacing w:after="0" w:line="240" w:lineRule="auto"/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43FE">
        <w:rPr>
          <w:rFonts w:ascii="Times New Roman" w:hAnsi="Times New Roman" w:cs="Times New Roman"/>
          <w:sz w:val="24"/>
          <w:szCs w:val="24"/>
        </w:rPr>
        <w:t>Стратегия экономического развития Содружества Независимых Государств на период до 2030 года</w:t>
      </w:r>
      <w:r w:rsidRPr="00E543FE">
        <w:rPr>
          <w:rFonts w:ascii="Times New Roman" w:hAnsi="Times New Roman" w:cs="Times New Roman"/>
          <w:sz w:val="24"/>
          <w:szCs w:val="24"/>
        </w:rPr>
        <w:t xml:space="preserve">. </w:t>
      </w:r>
      <w:r w:rsidRPr="00E543FE">
        <w:rPr>
          <w:rFonts w:ascii="Times New Roman" w:hAnsi="Times New Roman" w:cs="Times New Roman"/>
          <w:sz w:val="24"/>
          <w:szCs w:val="24"/>
        </w:rPr>
        <w:t>–</w:t>
      </w:r>
      <w:r w:rsidRPr="00E543F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E543F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E543FE">
        <w:rPr>
          <w:rFonts w:ascii="Times New Roman" w:hAnsi="Times New Roman" w:cs="Times New Roman"/>
          <w:sz w:val="24"/>
          <w:szCs w:val="24"/>
        </w:rPr>
        <w:t>:</w:t>
      </w:r>
      <w:r w:rsidRPr="00E543FE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Pr="00E543F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https://www.google.com/search?q</w:t>
        </w:r>
      </w:hyperlink>
      <w:r w:rsidRPr="00E543FE">
        <w:rPr>
          <w:rFonts w:ascii="Times New Roman" w:hAnsi="Times New Roman" w:cs="Times New Roman"/>
          <w:sz w:val="24"/>
          <w:szCs w:val="24"/>
        </w:rPr>
        <w:t xml:space="preserve">. </w:t>
      </w:r>
      <w:r w:rsidRPr="00E543FE">
        <w:rPr>
          <w:rFonts w:ascii="Times New Roman" w:hAnsi="Times New Roman" w:cs="Times New Roman"/>
          <w:sz w:val="24"/>
          <w:szCs w:val="24"/>
        </w:rPr>
        <w:t>(дата обращения: 20.10.2026).</w:t>
      </w:r>
    </w:p>
    <w:p w14:paraId="3BEE17FB" w14:textId="77777777" w:rsidR="00E543FE" w:rsidRPr="00E543FE" w:rsidRDefault="00E543FE">
      <w:pPr>
        <w:tabs>
          <w:tab w:val="left" w:pos="0"/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543FE" w:rsidRPr="00E543FE" w:rsidSect="00E543F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66A7D"/>
    <w:multiLevelType w:val="hybridMultilevel"/>
    <w:tmpl w:val="2BC4464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B575D"/>
    <w:multiLevelType w:val="hybridMultilevel"/>
    <w:tmpl w:val="B366C9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887"/>
    <w:rsid w:val="000325DA"/>
    <w:rsid w:val="000949DE"/>
    <w:rsid w:val="000B2DFE"/>
    <w:rsid w:val="000E14A5"/>
    <w:rsid w:val="00101CD6"/>
    <w:rsid w:val="0041458F"/>
    <w:rsid w:val="00434526"/>
    <w:rsid w:val="00494887"/>
    <w:rsid w:val="00536671"/>
    <w:rsid w:val="006C3F8B"/>
    <w:rsid w:val="00832F98"/>
    <w:rsid w:val="008C5300"/>
    <w:rsid w:val="00980B27"/>
    <w:rsid w:val="00A67ED2"/>
    <w:rsid w:val="00CE7381"/>
    <w:rsid w:val="00D32927"/>
    <w:rsid w:val="00E543FE"/>
    <w:rsid w:val="00ED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5DE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4FD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5366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74F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D74FD"/>
    <w:pPr>
      <w:ind w:left="720"/>
      <w:contextualSpacing/>
    </w:pPr>
  </w:style>
  <w:style w:type="paragraph" w:customStyle="1" w:styleId="titlek">
    <w:name w:val="titlek"/>
    <w:basedOn w:val="a"/>
    <w:rsid w:val="00434526"/>
    <w:pPr>
      <w:spacing w:before="240"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paragraph" w:customStyle="1" w:styleId="newncpi">
    <w:name w:val="newncpi"/>
    <w:basedOn w:val="a"/>
    <w:rsid w:val="0043452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43452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43452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43452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434526"/>
    <w:rPr>
      <w:rFonts w:ascii="Times New Roman" w:hAnsi="Times New Roman" w:cs="Times New Roman" w:hint="default"/>
    </w:rPr>
  </w:style>
  <w:style w:type="paragraph" w:styleId="a5">
    <w:name w:val="Normal (Web)"/>
    <w:basedOn w:val="a"/>
    <w:uiPriority w:val="99"/>
    <w:semiHidden/>
    <w:unhideWhenUsed/>
    <w:rsid w:val="00434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odobren">
    <w:name w:val="prinodobren"/>
    <w:basedOn w:val="a"/>
    <w:rsid w:val="00434526"/>
    <w:pPr>
      <w:spacing w:before="240" w:after="24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66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4FD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5366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74F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D74FD"/>
    <w:pPr>
      <w:ind w:left="720"/>
      <w:contextualSpacing/>
    </w:pPr>
  </w:style>
  <w:style w:type="paragraph" w:customStyle="1" w:styleId="titlek">
    <w:name w:val="titlek"/>
    <w:basedOn w:val="a"/>
    <w:rsid w:val="00434526"/>
    <w:pPr>
      <w:spacing w:before="240"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paragraph" w:customStyle="1" w:styleId="newncpi">
    <w:name w:val="newncpi"/>
    <w:basedOn w:val="a"/>
    <w:rsid w:val="0043452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43452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43452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43452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434526"/>
    <w:rPr>
      <w:rFonts w:ascii="Times New Roman" w:hAnsi="Times New Roman" w:cs="Times New Roman" w:hint="default"/>
    </w:rPr>
  </w:style>
  <w:style w:type="paragraph" w:styleId="a5">
    <w:name w:val="Normal (Web)"/>
    <w:basedOn w:val="a"/>
    <w:uiPriority w:val="99"/>
    <w:semiHidden/>
    <w:unhideWhenUsed/>
    <w:rsid w:val="004345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odobren">
    <w:name w:val="prinodobren"/>
    <w:basedOn w:val="a"/>
    <w:rsid w:val="00434526"/>
    <w:pPr>
      <w:spacing w:before="240" w:after="24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66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nomy.gov.by/uploads/files/ObsugdaemNPA/NSUR-2040" TargetMode="External"/><Relationship Id="rId13" Type="http://schemas.openxmlformats.org/officeDocument/2006/relationships/hyperlink" Target="https://www.nbrb.by/legislation/documents/ondkp2026.pdf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pravo.by/document/?guid" TargetMode="External"/><Relationship Id="rId12" Type="http://schemas.openxmlformats.org/officeDocument/2006/relationships/hyperlink" Target="https://pravo.by/document/?guid=3871&amp;p0=W2051318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oogle.com/search?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conomy.gov.by/ru/gosprogustpr-ru/" TargetMode="External"/><Relationship Id="rId11" Type="http://schemas.openxmlformats.org/officeDocument/2006/relationships/hyperlink" Target="https://pravo.by/document/?gui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sb.gov.by/congress2/strategy_2018-2040" TargetMode="External"/><Relationship Id="rId10" Type="http://schemas.openxmlformats.org/officeDocument/2006/relationships/hyperlink" Target="https://pravo.by/document/?gui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.by/document/?guid" TargetMode="External"/><Relationship Id="rId14" Type="http://schemas.openxmlformats.org/officeDocument/2006/relationships/hyperlink" Target="https://www.minfin.gov.by/ru/supervis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КАРПИЦКАЯ МАРИНА ЕВГЕНЬЕВНА</dc:creator>
  <cp:lastModifiedBy>ПЛЕСКАЧ ОЛЬГА СТАНИСЛАВОВНА</cp:lastModifiedBy>
  <cp:revision>4</cp:revision>
  <cp:lastPrinted>2026-10-19T08:40:00Z</cp:lastPrinted>
  <dcterms:created xsi:type="dcterms:W3CDTF">2026-10-19T09:00:00Z</dcterms:created>
  <dcterms:modified xsi:type="dcterms:W3CDTF">2026-10-19T10:48:00Z</dcterms:modified>
</cp:coreProperties>
</file>