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7314"/>
        <w:gridCol w:w="1397"/>
      </w:tblGrid>
      <w:tr w:rsidR="000E0DBD" w:rsidTr="000E0DBD">
        <w:tc>
          <w:tcPr>
            <w:tcW w:w="1426" w:type="dxa"/>
          </w:tcPr>
          <w:p w:rsidR="000E0DBD" w:rsidRDefault="000E0DBD" w:rsidP="000E0DBD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5710FF8" wp14:editId="1D7E75F6">
                  <wp:extent cx="768350" cy="7073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4" w:type="dxa"/>
          </w:tcPr>
          <w:p w:rsidR="00B40E4E" w:rsidRDefault="000E0DBD" w:rsidP="000E0DBD">
            <w:pPr>
              <w:jc w:val="center"/>
            </w:pPr>
            <w:r w:rsidRPr="000E0DBD">
              <w:t>Гродненский государственный университет имени Янки Купалы предлагает</w:t>
            </w:r>
            <w:r>
              <w:t xml:space="preserve"> </w:t>
            </w:r>
            <w:r w:rsidRPr="000E0DBD">
              <w:t xml:space="preserve">образовательные программы </w:t>
            </w:r>
          </w:p>
          <w:p w:rsidR="000E0DBD" w:rsidRDefault="00046334" w:rsidP="00046334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0E0DBD" w:rsidRPr="00B40E4E">
              <w:rPr>
                <w:b/>
              </w:rPr>
              <w:t xml:space="preserve"> ступени высшего образования</w:t>
            </w:r>
          </w:p>
          <w:p w:rsidR="003A400A" w:rsidRDefault="003A400A" w:rsidP="003A400A">
            <w:pPr>
              <w:jc w:val="center"/>
            </w:pPr>
            <w:r>
              <w:t>Подробная информация о</w:t>
            </w:r>
            <w:r w:rsidRPr="00B330EB">
              <w:t xml:space="preserve"> специальностях размещена на сайте:</w:t>
            </w:r>
          </w:p>
          <w:p w:rsidR="003A400A" w:rsidRDefault="003A400A" w:rsidP="003A400A">
            <w:pPr>
              <w:jc w:val="center"/>
              <w:rPr>
                <w:b/>
              </w:rPr>
            </w:pPr>
            <w:hyperlink r:id="rId7" w:history="1">
              <w:r w:rsidRPr="002411CC">
                <w:rPr>
                  <w:rStyle w:val="a6"/>
                  <w:b/>
                </w:rPr>
                <w:t>http://www.abit.grsu.by/</w:t>
              </w:r>
            </w:hyperlink>
          </w:p>
          <w:p w:rsidR="003A400A" w:rsidRDefault="003A400A" w:rsidP="00046334">
            <w:pPr>
              <w:jc w:val="center"/>
            </w:pPr>
            <w:r>
              <w:t xml:space="preserve"> </w:t>
            </w:r>
            <w:bookmarkStart w:id="0" w:name="_GoBack"/>
            <w:bookmarkEnd w:id="0"/>
          </w:p>
        </w:tc>
        <w:tc>
          <w:tcPr>
            <w:tcW w:w="1397" w:type="dxa"/>
          </w:tcPr>
          <w:p w:rsidR="000E0DBD" w:rsidRDefault="000E0DBD" w:rsidP="000E0DBD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780222E" wp14:editId="29AC00F3">
                  <wp:extent cx="749935" cy="6159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CF6" w:rsidRDefault="00C06CF6" w:rsidP="00C06CF6">
      <w:pPr>
        <w:jc w:val="center"/>
      </w:pPr>
      <w:r>
        <w:t>Специальность</w:t>
      </w:r>
    </w:p>
    <w:p w:rsidR="00C06CF6" w:rsidRDefault="00110833" w:rsidP="00C06CF6">
      <w:pPr>
        <w:jc w:val="center"/>
        <w:rPr>
          <w:b/>
          <w:color w:val="002060"/>
        </w:rPr>
      </w:pPr>
      <w:r w:rsidRPr="00110833">
        <w:rPr>
          <w:b/>
          <w:color w:val="002060"/>
        </w:rPr>
        <w:t>1-25 01 03</w:t>
      </w:r>
      <w:r>
        <w:rPr>
          <w:b/>
          <w:color w:val="002060"/>
        </w:rPr>
        <w:t xml:space="preserve"> </w:t>
      </w:r>
      <w:r w:rsidR="00C06CF6" w:rsidRPr="00C06CF6">
        <w:rPr>
          <w:b/>
          <w:color w:val="002060"/>
        </w:rPr>
        <w:t>МИРОВАЯ  ЭКОНОМИКА</w:t>
      </w:r>
    </w:p>
    <w:p w:rsidR="00C06CF6" w:rsidRPr="00C06CF6" w:rsidRDefault="0093516C" w:rsidP="009D65DE">
      <w:pPr>
        <w:tabs>
          <w:tab w:val="left" w:pos="993"/>
        </w:tabs>
        <w:rPr>
          <w:b/>
          <w:color w:val="002060"/>
        </w:rPr>
      </w:pPr>
      <w:r>
        <w:rPr>
          <w:noProof/>
        </w:rPr>
        <w:drawing>
          <wp:inline distT="0" distB="0" distL="0" distR="0" wp14:anchorId="68772C92" wp14:editId="3EF5BB99">
            <wp:extent cx="7143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6CF6" w:rsidRPr="00C06CF6">
        <w:t xml:space="preserve"> </w:t>
      </w:r>
      <w:r w:rsidR="00C06CF6" w:rsidRPr="00C06CF6">
        <w:rPr>
          <w:b/>
          <w:color w:val="002060"/>
        </w:rPr>
        <w:t>ПРЕИМУЩЕСТВА ОБУЧЕНИЯ</w:t>
      </w:r>
    </w:p>
    <w:p w:rsidR="004440D5" w:rsidRDefault="004440D5" w:rsidP="009D65DE">
      <w:pPr>
        <w:tabs>
          <w:tab w:val="left" w:pos="993"/>
        </w:tabs>
        <w:ind w:firstLine="709"/>
        <w:jc w:val="center"/>
        <w:rPr>
          <w:b/>
        </w:rPr>
      </w:pPr>
    </w:p>
    <w:p w:rsidR="0093516C" w:rsidRPr="00C55AE1" w:rsidRDefault="0093516C" w:rsidP="009D65DE">
      <w:pPr>
        <w:tabs>
          <w:tab w:val="left" w:pos="993"/>
        </w:tabs>
        <w:ind w:firstLine="709"/>
        <w:jc w:val="both"/>
      </w:pPr>
      <w:r w:rsidRPr="00C55AE1">
        <w:t>Специальность «Мировая экономика» - одна из наиболее престижных специальностей в экономической сфере. Экономист-международник должен иметь представление о лучшей мировой практике, знать возможности создания международной конкурентоспособности своей организации с учетом особенностей национальной экономики</w:t>
      </w:r>
      <w:r w:rsidR="00C55AE1" w:rsidRPr="00C55AE1">
        <w:t>, свободно владеть иностранными языками.</w:t>
      </w:r>
    </w:p>
    <w:p w:rsidR="0093516C" w:rsidRPr="00C55AE1" w:rsidRDefault="0093516C" w:rsidP="009D65DE">
      <w:pPr>
        <w:tabs>
          <w:tab w:val="left" w:pos="993"/>
        </w:tabs>
        <w:ind w:firstLine="709"/>
        <w:jc w:val="both"/>
      </w:pPr>
      <w:r w:rsidRPr="00C55AE1">
        <w:t>Студенты получают компетенции в современной системе международных экономических отношений в условиях глобализации, в организации  внешнеэкономической деятельности. Данная специальность нацелена на подготовку высококвалифицированных экономистов, обладающих знаниями и компетенциями, востребованными для работы в сфере мировой экономики и международного бизнеса.</w:t>
      </w:r>
    </w:p>
    <w:p w:rsidR="00C06CF6" w:rsidRDefault="00036008" w:rsidP="009D65DE">
      <w:pPr>
        <w:tabs>
          <w:tab w:val="left" w:pos="993"/>
        </w:tabs>
      </w:pPr>
      <w:r w:rsidRPr="00036008">
        <w:rPr>
          <w:b/>
          <w:noProof/>
          <w:color w:val="002060"/>
        </w:rPr>
        <w:drawing>
          <wp:inline distT="0" distB="0" distL="0" distR="0" wp14:anchorId="51AAFE20" wp14:editId="27E3F7E7">
            <wp:extent cx="954156" cy="796801"/>
            <wp:effectExtent l="0" t="0" r="0" b="3810"/>
            <wp:docPr id="6" name="Рисунок 6" descr="Высшее образование Выпускной, Колледж Cap s, угол, мебель, прямоугольник 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сшее образование Выпускной, Колледж Cap s, угол, мебель, прямоугольник  png | PNGW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73" cy="79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16C" w:rsidRPr="0093516C">
        <w:t xml:space="preserve"> </w:t>
      </w:r>
      <w:r w:rsidR="0093516C" w:rsidRPr="0093516C">
        <w:rPr>
          <w:b/>
          <w:color w:val="002060"/>
        </w:rPr>
        <w:t>ПОДГОТОВКА СПЕЦИАЛИСТА</w:t>
      </w:r>
    </w:p>
    <w:p w:rsidR="0031593F" w:rsidRPr="0031593F" w:rsidRDefault="0031593F" w:rsidP="009D65DE">
      <w:pPr>
        <w:tabs>
          <w:tab w:val="left" w:pos="567"/>
        </w:tabs>
        <w:ind w:firstLine="284"/>
        <w:rPr>
          <w:b/>
          <w:i/>
        </w:rPr>
      </w:pPr>
      <w:r w:rsidRPr="0031593F">
        <w:rPr>
          <w:b/>
          <w:i/>
        </w:rPr>
        <w:t>Основные изучаемые дисциплины:</w:t>
      </w:r>
    </w:p>
    <w:p w:rsidR="0031593F" w:rsidRDefault="009D65DE" w:rsidP="009D65DE">
      <w:pPr>
        <w:pStyle w:val="a4"/>
        <w:numPr>
          <w:ilvl w:val="0"/>
          <w:numId w:val="8"/>
        </w:numPr>
        <w:tabs>
          <w:tab w:val="left" w:pos="567"/>
        </w:tabs>
        <w:ind w:left="0" w:firstLine="284"/>
      </w:pPr>
      <w:r>
        <w:t>мировая экономика;</w:t>
      </w:r>
    </w:p>
    <w:p w:rsidR="0031593F" w:rsidRDefault="009D65DE" w:rsidP="009D65DE">
      <w:pPr>
        <w:pStyle w:val="a4"/>
        <w:numPr>
          <w:ilvl w:val="0"/>
          <w:numId w:val="8"/>
        </w:numPr>
        <w:tabs>
          <w:tab w:val="left" w:pos="567"/>
        </w:tabs>
        <w:ind w:left="0" w:firstLine="284"/>
      </w:pPr>
      <w:r>
        <w:t>международные экономические отношения;</w:t>
      </w:r>
    </w:p>
    <w:p w:rsidR="0031593F" w:rsidRDefault="009D65DE" w:rsidP="009D65DE">
      <w:pPr>
        <w:pStyle w:val="a4"/>
        <w:numPr>
          <w:ilvl w:val="0"/>
          <w:numId w:val="8"/>
        </w:numPr>
        <w:tabs>
          <w:tab w:val="left" w:pos="567"/>
        </w:tabs>
        <w:ind w:left="0" w:firstLine="284"/>
      </w:pPr>
      <w:r>
        <w:t>международный менеджмент;</w:t>
      </w:r>
    </w:p>
    <w:p w:rsidR="0031593F" w:rsidRDefault="009D65DE" w:rsidP="009D65DE">
      <w:pPr>
        <w:pStyle w:val="a4"/>
        <w:numPr>
          <w:ilvl w:val="0"/>
          <w:numId w:val="8"/>
        </w:numPr>
        <w:tabs>
          <w:tab w:val="left" w:pos="567"/>
        </w:tabs>
        <w:ind w:left="0" w:firstLine="284"/>
      </w:pPr>
      <w:r>
        <w:t>международные финансы;</w:t>
      </w:r>
    </w:p>
    <w:p w:rsidR="0031593F" w:rsidRDefault="009D65DE" w:rsidP="009D65DE">
      <w:pPr>
        <w:pStyle w:val="a4"/>
        <w:numPr>
          <w:ilvl w:val="0"/>
          <w:numId w:val="8"/>
        </w:numPr>
        <w:tabs>
          <w:tab w:val="left" w:pos="567"/>
        </w:tabs>
        <w:ind w:left="0" w:firstLine="284"/>
      </w:pPr>
      <w:r>
        <w:t>международный маркетинг;</w:t>
      </w:r>
    </w:p>
    <w:p w:rsidR="0031593F" w:rsidRDefault="009D65DE" w:rsidP="009D65DE">
      <w:pPr>
        <w:pStyle w:val="a4"/>
        <w:numPr>
          <w:ilvl w:val="0"/>
          <w:numId w:val="8"/>
        </w:numPr>
        <w:tabs>
          <w:tab w:val="left" w:pos="567"/>
        </w:tabs>
        <w:ind w:left="0" w:firstLine="284"/>
      </w:pPr>
      <w:r w:rsidRPr="0031593F">
        <w:t>международ</w:t>
      </w:r>
      <w:r>
        <w:t>ная инвестиционная деятельность;</w:t>
      </w:r>
    </w:p>
    <w:p w:rsidR="004440D5" w:rsidRDefault="009D65DE" w:rsidP="009D65DE">
      <w:pPr>
        <w:pStyle w:val="a4"/>
        <w:numPr>
          <w:ilvl w:val="0"/>
          <w:numId w:val="8"/>
        </w:numPr>
        <w:tabs>
          <w:tab w:val="left" w:pos="567"/>
        </w:tabs>
        <w:ind w:left="0" w:firstLine="284"/>
      </w:pPr>
      <w:r>
        <w:t>международная конкурентоспособность.</w:t>
      </w:r>
    </w:p>
    <w:p w:rsidR="00C55AE1" w:rsidRDefault="00C55AE1" w:rsidP="009D65DE">
      <w:pPr>
        <w:pStyle w:val="a4"/>
        <w:tabs>
          <w:tab w:val="left" w:pos="567"/>
        </w:tabs>
        <w:ind w:left="0" w:firstLine="284"/>
      </w:pPr>
    </w:p>
    <w:p w:rsidR="0031593F" w:rsidRPr="0031593F" w:rsidRDefault="0031593F" w:rsidP="009D65DE">
      <w:pPr>
        <w:tabs>
          <w:tab w:val="left" w:pos="567"/>
        </w:tabs>
        <w:ind w:firstLine="284"/>
        <w:rPr>
          <w:b/>
          <w:i/>
        </w:rPr>
      </w:pPr>
      <w:r w:rsidRPr="0031593F">
        <w:rPr>
          <w:b/>
          <w:i/>
        </w:rPr>
        <w:t>Где востребованы специалисты:</w:t>
      </w:r>
    </w:p>
    <w:p w:rsidR="0031593F" w:rsidRDefault="009D65DE" w:rsidP="009D65DE">
      <w:pPr>
        <w:pStyle w:val="a4"/>
        <w:numPr>
          <w:ilvl w:val="0"/>
          <w:numId w:val="8"/>
        </w:numPr>
        <w:tabs>
          <w:tab w:val="left" w:pos="567"/>
        </w:tabs>
        <w:ind w:left="0" w:firstLine="284"/>
      </w:pPr>
      <w:r>
        <w:t>отечественные и иностранные компании, ведущие внешнеэкономическую деятельность;</w:t>
      </w:r>
    </w:p>
    <w:p w:rsidR="0031593F" w:rsidRDefault="009D65DE" w:rsidP="009D65DE">
      <w:pPr>
        <w:pStyle w:val="a4"/>
        <w:numPr>
          <w:ilvl w:val="0"/>
          <w:numId w:val="8"/>
        </w:numPr>
        <w:tabs>
          <w:tab w:val="left" w:pos="567"/>
        </w:tabs>
        <w:ind w:left="0" w:firstLine="284"/>
      </w:pPr>
      <w:r>
        <w:t>коммерческие банки;</w:t>
      </w:r>
    </w:p>
    <w:p w:rsidR="0031593F" w:rsidRDefault="009D65DE" w:rsidP="009D65DE">
      <w:pPr>
        <w:pStyle w:val="a4"/>
        <w:numPr>
          <w:ilvl w:val="0"/>
          <w:numId w:val="8"/>
        </w:numPr>
        <w:tabs>
          <w:tab w:val="left" w:pos="567"/>
        </w:tabs>
        <w:ind w:left="0" w:firstLine="284"/>
      </w:pPr>
      <w:r>
        <w:t>финансовые компании;</w:t>
      </w:r>
    </w:p>
    <w:p w:rsidR="0031593F" w:rsidRDefault="009D65DE" w:rsidP="009D65DE">
      <w:pPr>
        <w:pStyle w:val="a4"/>
        <w:numPr>
          <w:ilvl w:val="0"/>
          <w:numId w:val="8"/>
        </w:numPr>
        <w:tabs>
          <w:tab w:val="left" w:pos="567"/>
        </w:tabs>
        <w:ind w:left="0" w:firstLine="284"/>
      </w:pPr>
      <w:r>
        <w:t xml:space="preserve">представительства </w:t>
      </w:r>
      <w:r w:rsidR="0031593F">
        <w:t>международных экономических организаций</w:t>
      </w:r>
      <w:r>
        <w:t>.</w:t>
      </w:r>
    </w:p>
    <w:p w:rsidR="0031593F" w:rsidRPr="004440D5" w:rsidRDefault="0031593F" w:rsidP="009D65DE">
      <w:pPr>
        <w:tabs>
          <w:tab w:val="left" w:pos="993"/>
        </w:tabs>
        <w:ind w:firstLine="709"/>
      </w:pPr>
    </w:p>
    <w:p w:rsidR="004440D5" w:rsidRPr="004440D5" w:rsidRDefault="0093516C" w:rsidP="009D65DE">
      <w:pPr>
        <w:tabs>
          <w:tab w:val="left" w:pos="993"/>
        </w:tabs>
        <w:rPr>
          <w:b/>
        </w:rPr>
      </w:pPr>
      <w:r>
        <w:rPr>
          <w:b/>
          <w:noProof/>
        </w:rPr>
        <w:drawing>
          <wp:inline distT="0" distB="0" distL="0" distR="0" wp14:anchorId="6FAA306E" wp14:editId="6F10F228">
            <wp:extent cx="655982" cy="65598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78" cy="652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593F" w:rsidRPr="0031593F">
        <w:rPr>
          <w:b/>
          <w:color w:val="002060"/>
        </w:rPr>
        <w:t>ЛИЧНЫЕ КАЧЕСТВА ЭКОНОМИСТА-МЕЖДУНАРОДНИКА</w:t>
      </w:r>
      <w:r w:rsidR="004440D5" w:rsidRPr="004440D5">
        <w:rPr>
          <w:b/>
        </w:rPr>
        <w:t>:</w:t>
      </w:r>
      <w:r w:rsidR="00036008" w:rsidRPr="00036008">
        <w:rPr>
          <w:noProof/>
        </w:rPr>
        <w:t xml:space="preserve"> </w:t>
      </w:r>
    </w:p>
    <w:p w:rsidR="004440D5" w:rsidRDefault="004440D5" w:rsidP="009D65DE">
      <w:pPr>
        <w:tabs>
          <w:tab w:val="left" w:pos="1134"/>
        </w:tabs>
        <w:ind w:firstLine="284"/>
      </w:pPr>
      <w:r>
        <w:rPr>
          <w:rFonts w:ascii="MS Gothic" w:eastAsia="MS Gothic" w:hAnsi="MS Gothic" w:cs="MS Gothic" w:hint="eastAsia"/>
        </w:rPr>
        <w:t>✎</w:t>
      </w:r>
      <w:r w:rsidR="009D65DE">
        <w:rPr>
          <w:rFonts w:ascii="MS Gothic" w:eastAsia="MS Gothic" w:hAnsi="MS Gothic" w:cs="MS Gothic"/>
        </w:rPr>
        <w:t xml:space="preserve"> </w:t>
      </w:r>
      <w:r w:rsidR="0093516C">
        <w:t>А</w:t>
      </w:r>
      <w:r w:rsidR="0093516C" w:rsidRPr="0093516C">
        <w:t>налитический</w:t>
      </w:r>
      <w:r w:rsidR="0093516C">
        <w:t xml:space="preserve"> </w:t>
      </w:r>
      <w:r w:rsidR="0093516C" w:rsidRPr="0093516C">
        <w:t xml:space="preserve"> склад ума</w:t>
      </w:r>
      <w:r w:rsidR="009D65DE">
        <w:t>;</w:t>
      </w:r>
    </w:p>
    <w:p w:rsidR="004440D5" w:rsidRDefault="004440D5" w:rsidP="009D65DE">
      <w:pPr>
        <w:tabs>
          <w:tab w:val="left" w:pos="1134"/>
        </w:tabs>
        <w:ind w:firstLine="284"/>
      </w:pPr>
      <w:r>
        <w:rPr>
          <w:rFonts w:ascii="MS Gothic" w:eastAsia="MS Gothic" w:hAnsi="MS Gothic" w:cs="MS Gothic" w:hint="eastAsia"/>
        </w:rPr>
        <w:t>✎</w:t>
      </w:r>
      <w:r w:rsidR="009D65DE">
        <w:rPr>
          <w:rFonts w:ascii="MS Gothic" w:eastAsia="MS Gothic" w:hAnsi="MS Gothic" w:cs="MS Gothic"/>
        </w:rPr>
        <w:t xml:space="preserve"> </w:t>
      </w:r>
      <w:r>
        <w:t xml:space="preserve">Умение </w:t>
      </w:r>
      <w:r w:rsidR="0093516C">
        <w:t>выстраивать отношения</w:t>
      </w:r>
      <w:r w:rsidR="009D65DE">
        <w:t>;</w:t>
      </w:r>
    </w:p>
    <w:p w:rsidR="0031593F" w:rsidRDefault="0031593F" w:rsidP="009D65DE">
      <w:pPr>
        <w:tabs>
          <w:tab w:val="left" w:pos="1134"/>
        </w:tabs>
        <w:ind w:firstLine="284"/>
      </w:pPr>
      <w:r w:rsidRPr="0031593F">
        <w:rPr>
          <w:rFonts w:ascii="MS Gothic" w:eastAsia="MS Gothic" w:hAnsi="MS Gothic" w:cs="MS Gothic" w:hint="eastAsia"/>
        </w:rPr>
        <w:t>✎</w:t>
      </w:r>
      <w:r w:rsidR="009D65DE">
        <w:rPr>
          <w:rFonts w:ascii="MS Gothic" w:eastAsia="MS Gothic" w:hAnsi="MS Gothic" w:cs="MS Gothic"/>
        </w:rPr>
        <w:t xml:space="preserve"> </w:t>
      </w:r>
      <w:r w:rsidR="00C55AE1">
        <w:t xml:space="preserve">Владение </w:t>
      </w:r>
      <w:r>
        <w:t xml:space="preserve"> </w:t>
      </w:r>
      <w:r w:rsidR="009D65DE">
        <w:t>иностранными языками;</w:t>
      </w:r>
    </w:p>
    <w:p w:rsidR="004440D5" w:rsidRDefault="004440D5" w:rsidP="009D65DE">
      <w:pPr>
        <w:tabs>
          <w:tab w:val="left" w:pos="1134"/>
        </w:tabs>
        <w:ind w:firstLine="284"/>
      </w:pPr>
      <w:r>
        <w:rPr>
          <w:rFonts w:ascii="MS Gothic" w:eastAsia="MS Gothic" w:hAnsi="MS Gothic" w:cs="MS Gothic" w:hint="eastAsia"/>
        </w:rPr>
        <w:t>✎</w:t>
      </w:r>
      <w:r w:rsidR="009D65DE">
        <w:rPr>
          <w:rFonts w:ascii="MS Gothic" w:eastAsia="MS Gothic" w:hAnsi="MS Gothic" w:cs="MS Gothic"/>
        </w:rPr>
        <w:t xml:space="preserve"> </w:t>
      </w:r>
      <w:r w:rsidR="0093516C">
        <w:t>Дипломатические навыки</w:t>
      </w:r>
      <w:r w:rsidR="009D65DE">
        <w:t>;</w:t>
      </w:r>
    </w:p>
    <w:p w:rsidR="004440D5" w:rsidRDefault="004440D5" w:rsidP="009D65DE">
      <w:pPr>
        <w:tabs>
          <w:tab w:val="left" w:pos="1134"/>
        </w:tabs>
        <w:ind w:firstLine="284"/>
      </w:pPr>
      <w:r>
        <w:rPr>
          <w:rFonts w:ascii="MS Gothic" w:eastAsia="MS Gothic" w:hAnsi="MS Gothic" w:cs="MS Gothic" w:hint="eastAsia"/>
        </w:rPr>
        <w:t>✎</w:t>
      </w:r>
      <w:r w:rsidR="009D65DE">
        <w:rPr>
          <w:rFonts w:ascii="MS Gothic" w:eastAsia="MS Gothic" w:hAnsi="MS Gothic" w:cs="MS Gothic"/>
        </w:rPr>
        <w:t xml:space="preserve"> </w:t>
      </w:r>
      <w:r>
        <w:t>Умение принимать решения</w:t>
      </w:r>
      <w:r w:rsidR="009D65DE">
        <w:t>;</w:t>
      </w:r>
    </w:p>
    <w:p w:rsidR="0031593F" w:rsidRDefault="004440D5" w:rsidP="009D65DE">
      <w:pPr>
        <w:tabs>
          <w:tab w:val="left" w:pos="1134"/>
        </w:tabs>
        <w:ind w:firstLine="284"/>
      </w:pPr>
      <w:r>
        <w:rPr>
          <w:rFonts w:ascii="MS Gothic" w:eastAsia="MS Gothic" w:hAnsi="MS Gothic" w:cs="MS Gothic" w:hint="eastAsia"/>
        </w:rPr>
        <w:t>✎</w:t>
      </w:r>
      <w:r w:rsidR="009D65DE">
        <w:rPr>
          <w:rFonts w:ascii="MS Gothic" w:eastAsia="MS Gothic" w:hAnsi="MS Gothic" w:cs="MS Gothic"/>
        </w:rPr>
        <w:t xml:space="preserve"> </w:t>
      </w:r>
      <w:r w:rsidR="0031593F">
        <w:t>С</w:t>
      </w:r>
      <w:r w:rsidR="0031593F" w:rsidRPr="0031593F">
        <w:t>пособность работ</w:t>
      </w:r>
      <w:r w:rsidR="009D65DE">
        <w:t>ать</w:t>
      </w:r>
      <w:r w:rsidR="0031593F" w:rsidRPr="0031593F">
        <w:t xml:space="preserve"> с большим объемом информации</w:t>
      </w:r>
      <w:r w:rsidR="009D65DE">
        <w:t>.</w:t>
      </w:r>
    </w:p>
    <w:sectPr w:rsidR="0031593F" w:rsidSect="00896E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962"/>
    <w:multiLevelType w:val="hybridMultilevel"/>
    <w:tmpl w:val="0428E79A"/>
    <w:lvl w:ilvl="0" w:tplc="CDB06682">
      <w:start w:val="8"/>
      <w:numFmt w:val="bullet"/>
      <w:lvlText w:val=""/>
      <w:lvlJc w:val="left"/>
      <w:pPr>
        <w:ind w:left="13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1">
    <w:nsid w:val="10443D20"/>
    <w:multiLevelType w:val="hybridMultilevel"/>
    <w:tmpl w:val="9D4C1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51C4F"/>
    <w:multiLevelType w:val="hybridMultilevel"/>
    <w:tmpl w:val="82B8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75C97"/>
    <w:multiLevelType w:val="hybridMultilevel"/>
    <w:tmpl w:val="F21EF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C105B"/>
    <w:multiLevelType w:val="hybridMultilevel"/>
    <w:tmpl w:val="F1305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E0872"/>
    <w:multiLevelType w:val="multilevel"/>
    <w:tmpl w:val="3AD6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211196"/>
    <w:multiLevelType w:val="hybridMultilevel"/>
    <w:tmpl w:val="B868EFF2"/>
    <w:lvl w:ilvl="0" w:tplc="736EB2FA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076A2"/>
    <w:multiLevelType w:val="hybridMultilevel"/>
    <w:tmpl w:val="D3200C1E"/>
    <w:lvl w:ilvl="0" w:tplc="736EB2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F2301"/>
    <w:multiLevelType w:val="hybridMultilevel"/>
    <w:tmpl w:val="2AF2F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61"/>
    <w:rsid w:val="00002438"/>
    <w:rsid w:val="000056A1"/>
    <w:rsid w:val="00036008"/>
    <w:rsid w:val="00046334"/>
    <w:rsid w:val="00060117"/>
    <w:rsid w:val="00070B9C"/>
    <w:rsid w:val="00071BF7"/>
    <w:rsid w:val="000A4696"/>
    <w:rsid w:val="000A7B61"/>
    <w:rsid w:val="000B539C"/>
    <w:rsid w:val="000C7D60"/>
    <w:rsid w:val="000D1059"/>
    <w:rsid w:val="000D531B"/>
    <w:rsid w:val="000E0DBD"/>
    <w:rsid w:val="00110833"/>
    <w:rsid w:val="00127B15"/>
    <w:rsid w:val="00141F7E"/>
    <w:rsid w:val="0014236E"/>
    <w:rsid w:val="00154A31"/>
    <w:rsid w:val="00154CAF"/>
    <w:rsid w:val="001666B3"/>
    <w:rsid w:val="00167755"/>
    <w:rsid w:val="0018184B"/>
    <w:rsid w:val="0018730E"/>
    <w:rsid w:val="001900C2"/>
    <w:rsid w:val="00192012"/>
    <w:rsid w:val="001A6D9E"/>
    <w:rsid w:val="001B2E1A"/>
    <w:rsid w:val="001B5A11"/>
    <w:rsid w:val="001C27E4"/>
    <w:rsid w:val="001C473A"/>
    <w:rsid w:val="001D2E89"/>
    <w:rsid w:val="001E46EC"/>
    <w:rsid w:val="002050A6"/>
    <w:rsid w:val="00211E88"/>
    <w:rsid w:val="002123A3"/>
    <w:rsid w:val="00224974"/>
    <w:rsid w:val="002434DE"/>
    <w:rsid w:val="002847EE"/>
    <w:rsid w:val="002D2A6A"/>
    <w:rsid w:val="002D3667"/>
    <w:rsid w:val="002D602C"/>
    <w:rsid w:val="002E30E3"/>
    <w:rsid w:val="00300EB4"/>
    <w:rsid w:val="00302F47"/>
    <w:rsid w:val="0031593F"/>
    <w:rsid w:val="00321A1A"/>
    <w:rsid w:val="00335AB2"/>
    <w:rsid w:val="00337533"/>
    <w:rsid w:val="00353A7B"/>
    <w:rsid w:val="00362C92"/>
    <w:rsid w:val="00375DD5"/>
    <w:rsid w:val="003A400A"/>
    <w:rsid w:val="003C69C7"/>
    <w:rsid w:val="003D1561"/>
    <w:rsid w:val="003D712F"/>
    <w:rsid w:val="0041397E"/>
    <w:rsid w:val="0041516F"/>
    <w:rsid w:val="00423773"/>
    <w:rsid w:val="004440D5"/>
    <w:rsid w:val="00444F3D"/>
    <w:rsid w:val="00493A60"/>
    <w:rsid w:val="004A4B02"/>
    <w:rsid w:val="004B5718"/>
    <w:rsid w:val="004C6F23"/>
    <w:rsid w:val="004E359B"/>
    <w:rsid w:val="00525DB8"/>
    <w:rsid w:val="0054413E"/>
    <w:rsid w:val="0057009F"/>
    <w:rsid w:val="00571929"/>
    <w:rsid w:val="005A6459"/>
    <w:rsid w:val="005B552E"/>
    <w:rsid w:val="005C65C7"/>
    <w:rsid w:val="005D6818"/>
    <w:rsid w:val="005F033B"/>
    <w:rsid w:val="006129A1"/>
    <w:rsid w:val="006229F3"/>
    <w:rsid w:val="00624445"/>
    <w:rsid w:val="00627826"/>
    <w:rsid w:val="0064387B"/>
    <w:rsid w:val="00654556"/>
    <w:rsid w:val="00654684"/>
    <w:rsid w:val="006676AC"/>
    <w:rsid w:val="006706E0"/>
    <w:rsid w:val="00692DD9"/>
    <w:rsid w:val="006936CB"/>
    <w:rsid w:val="0069391C"/>
    <w:rsid w:val="006A464F"/>
    <w:rsid w:val="00715DAD"/>
    <w:rsid w:val="0072232C"/>
    <w:rsid w:val="0072577E"/>
    <w:rsid w:val="0074355E"/>
    <w:rsid w:val="00756FB7"/>
    <w:rsid w:val="00772744"/>
    <w:rsid w:val="00776D98"/>
    <w:rsid w:val="007E19F4"/>
    <w:rsid w:val="007E5899"/>
    <w:rsid w:val="007E793C"/>
    <w:rsid w:val="007F0423"/>
    <w:rsid w:val="007F48E8"/>
    <w:rsid w:val="007F683F"/>
    <w:rsid w:val="008531B5"/>
    <w:rsid w:val="00862004"/>
    <w:rsid w:val="00871ED1"/>
    <w:rsid w:val="0089337C"/>
    <w:rsid w:val="0089478E"/>
    <w:rsid w:val="00896E97"/>
    <w:rsid w:val="008C0E9F"/>
    <w:rsid w:val="008E1702"/>
    <w:rsid w:val="008F18B4"/>
    <w:rsid w:val="0090035E"/>
    <w:rsid w:val="009165D5"/>
    <w:rsid w:val="009324A1"/>
    <w:rsid w:val="0093516C"/>
    <w:rsid w:val="00945810"/>
    <w:rsid w:val="00961D64"/>
    <w:rsid w:val="009644C2"/>
    <w:rsid w:val="00966D4C"/>
    <w:rsid w:val="009714F9"/>
    <w:rsid w:val="00976E52"/>
    <w:rsid w:val="0097732F"/>
    <w:rsid w:val="0098470E"/>
    <w:rsid w:val="0099750F"/>
    <w:rsid w:val="009B7C3B"/>
    <w:rsid w:val="009D65DE"/>
    <w:rsid w:val="009E2BE5"/>
    <w:rsid w:val="009F2919"/>
    <w:rsid w:val="009F2B68"/>
    <w:rsid w:val="00A02E35"/>
    <w:rsid w:val="00A23576"/>
    <w:rsid w:val="00A27C47"/>
    <w:rsid w:val="00A37D8E"/>
    <w:rsid w:val="00A42218"/>
    <w:rsid w:val="00A6387C"/>
    <w:rsid w:val="00A73043"/>
    <w:rsid w:val="00A73625"/>
    <w:rsid w:val="00A862ED"/>
    <w:rsid w:val="00A92F6C"/>
    <w:rsid w:val="00A96E92"/>
    <w:rsid w:val="00AA68B4"/>
    <w:rsid w:val="00AC62E6"/>
    <w:rsid w:val="00AD54F4"/>
    <w:rsid w:val="00AF4237"/>
    <w:rsid w:val="00B0042C"/>
    <w:rsid w:val="00B330EB"/>
    <w:rsid w:val="00B33922"/>
    <w:rsid w:val="00B33AAC"/>
    <w:rsid w:val="00B40E4E"/>
    <w:rsid w:val="00B46A4D"/>
    <w:rsid w:val="00B84BA4"/>
    <w:rsid w:val="00B9216B"/>
    <w:rsid w:val="00BC3042"/>
    <w:rsid w:val="00BC6D54"/>
    <w:rsid w:val="00BF242F"/>
    <w:rsid w:val="00BF3E0E"/>
    <w:rsid w:val="00BF4CF5"/>
    <w:rsid w:val="00C01B39"/>
    <w:rsid w:val="00C06CF6"/>
    <w:rsid w:val="00C15120"/>
    <w:rsid w:val="00C2116A"/>
    <w:rsid w:val="00C50E64"/>
    <w:rsid w:val="00C51EC4"/>
    <w:rsid w:val="00C55AE1"/>
    <w:rsid w:val="00C604D0"/>
    <w:rsid w:val="00C64D90"/>
    <w:rsid w:val="00C74593"/>
    <w:rsid w:val="00C97A09"/>
    <w:rsid w:val="00CC6B3D"/>
    <w:rsid w:val="00CF66D4"/>
    <w:rsid w:val="00D05DDB"/>
    <w:rsid w:val="00D16BF0"/>
    <w:rsid w:val="00D216E8"/>
    <w:rsid w:val="00D21EE2"/>
    <w:rsid w:val="00D54566"/>
    <w:rsid w:val="00D57CDE"/>
    <w:rsid w:val="00D624FD"/>
    <w:rsid w:val="00D63A0E"/>
    <w:rsid w:val="00D737B6"/>
    <w:rsid w:val="00D77476"/>
    <w:rsid w:val="00D951C7"/>
    <w:rsid w:val="00DD4A82"/>
    <w:rsid w:val="00DD7DBC"/>
    <w:rsid w:val="00E34FEE"/>
    <w:rsid w:val="00E5654C"/>
    <w:rsid w:val="00E6095F"/>
    <w:rsid w:val="00E636B7"/>
    <w:rsid w:val="00E63B47"/>
    <w:rsid w:val="00EB47AB"/>
    <w:rsid w:val="00EE59FD"/>
    <w:rsid w:val="00EE64E9"/>
    <w:rsid w:val="00F20A97"/>
    <w:rsid w:val="00F27E77"/>
    <w:rsid w:val="00F41764"/>
    <w:rsid w:val="00F61414"/>
    <w:rsid w:val="00F6622B"/>
    <w:rsid w:val="00F721D9"/>
    <w:rsid w:val="00F7468F"/>
    <w:rsid w:val="00F83D1A"/>
    <w:rsid w:val="00FB464E"/>
    <w:rsid w:val="00FB7FF4"/>
    <w:rsid w:val="00F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E6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2F6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92F6C"/>
    <w:rPr>
      <w:color w:val="0000FF"/>
      <w:u w:val="single"/>
    </w:rPr>
  </w:style>
  <w:style w:type="character" w:styleId="a7">
    <w:name w:val="Strong"/>
    <w:basedOn w:val="a0"/>
    <w:uiPriority w:val="22"/>
    <w:qFormat/>
    <w:rsid w:val="00A37D8E"/>
    <w:rPr>
      <w:b/>
      <w:bCs/>
    </w:rPr>
  </w:style>
  <w:style w:type="paragraph" w:styleId="a8">
    <w:name w:val="Balloon Text"/>
    <w:basedOn w:val="a"/>
    <w:link w:val="a9"/>
    <w:rsid w:val="00A235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235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D2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E6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2F6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92F6C"/>
    <w:rPr>
      <w:color w:val="0000FF"/>
      <w:u w:val="single"/>
    </w:rPr>
  </w:style>
  <w:style w:type="character" w:styleId="a7">
    <w:name w:val="Strong"/>
    <w:basedOn w:val="a0"/>
    <w:uiPriority w:val="22"/>
    <w:qFormat/>
    <w:rsid w:val="00A37D8E"/>
    <w:rPr>
      <w:b/>
      <w:bCs/>
    </w:rPr>
  </w:style>
  <w:style w:type="paragraph" w:styleId="a8">
    <w:name w:val="Balloon Text"/>
    <w:basedOn w:val="a"/>
    <w:link w:val="a9"/>
    <w:rsid w:val="00A235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235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D2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bit.grsu.b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GrSU076399</dc:creator>
  <cp:lastModifiedBy>ДЯТЧИК ЮЛИЯ ВИКТОРОВНА</cp:lastModifiedBy>
  <cp:revision>4</cp:revision>
  <cp:lastPrinted>2021-03-13T10:17:00Z</cp:lastPrinted>
  <dcterms:created xsi:type="dcterms:W3CDTF">2021-03-15T15:55:00Z</dcterms:created>
  <dcterms:modified xsi:type="dcterms:W3CDTF">2021-03-16T08:18:00Z</dcterms:modified>
</cp:coreProperties>
</file>